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EDEBB" w14:textId="77777777" w:rsidR="00F647DC" w:rsidRPr="00064342" w:rsidRDefault="00F658EC" w:rsidP="00064342">
      <w:pPr>
        <w:pStyle w:val="Heading1"/>
      </w:pPr>
      <w:r w:rsidRPr="00064342"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B96D733" wp14:editId="34CA6DE9">
                <wp:simplePos x="0" y="0"/>
                <wp:positionH relativeFrom="column">
                  <wp:posOffset>-114299</wp:posOffset>
                </wp:positionH>
                <wp:positionV relativeFrom="paragraph">
                  <wp:posOffset>68580</wp:posOffset>
                </wp:positionV>
                <wp:extent cx="7094220" cy="463296"/>
                <wp:effectExtent l="12700" t="12700" r="30480" b="19685"/>
                <wp:wrapNone/>
                <wp:docPr id="1566059648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463296"/>
                        </a:xfrm>
                        <a:prstGeom prst="rect">
                          <a:avLst/>
                        </a:prstGeom>
                        <a:solidFill>
                          <a:srgbClr val="0061A7"/>
                        </a:solidFill>
                        <a:ln w="38100">
                          <a:solidFill>
                            <a:srgbClr val="0040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0810D" w14:textId="77777777" w:rsidR="006D6BBD" w:rsidRDefault="006D6BBD" w:rsidP="006D6B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6D733" id="Rectangle 3" o:spid="_x0000_s1026" alt="&quot;&quot;" style="position:absolute;margin-left:-9pt;margin-top:5.4pt;width:558.6pt;height:36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" fillcolor="#0061a7" strokecolor="#004079" strokeweight="3pt">
                <v:textbox>
                  <w:txbxContent>
                    <w:p w14:paraId="5160810D" w14:textId="77777777" w:rsidR="006D6BBD" w:rsidRDefault="006D6BBD" w:rsidP="006D6B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47A61">
        <w:t xml:space="preserve">Little </w:t>
      </w:r>
      <w:r w:rsidR="00F647DC" w:rsidRPr="00064342">
        <w:t>S</w:t>
      </w:r>
      <w:r w:rsidR="00B5541B" w:rsidRPr="00064342">
        <w:t>PARK: S</w:t>
      </w:r>
      <w:r w:rsidR="00F647DC" w:rsidRPr="00064342">
        <w:t>imple Play Adaptations to Reference for Kids</w:t>
      </w:r>
    </w:p>
    <w:p w14:paraId="632381F3" w14:textId="377F8A34" w:rsidR="00A817A5" w:rsidRDefault="00EC75AD" w:rsidP="00A817A5">
      <w:pPr>
        <w:pStyle w:val="Heading2"/>
      </w:pPr>
      <w:r>
        <w:t>Wipe Clean Weighted Lap Pad 3lb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5485"/>
        <w:gridCol w:w="5495"/>
      </w:tblGrid>
      <w:tr w:rsidR="00881DCF" w14:paraId="685F8E20" w14:textId="77777777" w:rsidTr="00A817A5">
        <w:tc>
          <w:tcPr>
            <w:tcW w:w="548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43D3532" w14:textId="77777777" w:rsidR="00A817A5" w:rsidRDefault="00A817A5" w:rsidP="00A817A5">
            <w:r>
              <w:rPr>
                <w:rFonts w:cs="Open Sans"/>
                <w:b/>
                <w:bCs/>
              </w:rPr>
              <w:t>Description</w:t>
            </w:r>
            <w:r w:rsidRPr="0096519F">
              <w:rPr>
                <w:rFonts w:cs="Open Sans"/>
                <w:b/>
                <w:bCs/>
              </w:rPr>
              <w:t>: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B2EAAEA" w14:textId="77777777" w:rsidR="00A817A5" w:rsidRDefault="00A817A5" w:rsidP="00A817A5">
            <w:r w:rsidRPr="00B36266">
              <w:rPr>
                <w:rFonts w:cs="Open Sans"/>
                <w:b/>
                <w:bCs/>
              </w:rPr>
              <w:t>Image:</w:t>
            </w:r>
          </w:p>
        </w:tc>
      </w:tr>
      <w:tr w:rsidR="00881DCF" w14:paraId="79B7B0B3" w14:textId="77777777" w:rsidTr="002A3473">
        <w:trPr>
          <w:trHeight w:val="2987"/>
        </w:trPr>
        <w:tc>
          <w:tcPr>
            <w:tcW w:w="5485" w:type="dxa"/>
            <w:tcBorders>
              <w:top w:val="single" w:sz="4" w:space="0" w:color="000000" w:themeColor="text1"/>
            </w:tcBorders>
          </w:tcPr>
          <w:p w14:paraId="63776345" w14:textId="2584811D" w:rsidR="00467002" w:rsidRDefault="00F20565" w:rsidP="00F20565">
            <w:r w:rsidRPr="00087AD1">
              <w:t>The Wipe Clean Weighted Lap Pad (Small) is 13" x 8"</w:t>
            </w:r>
            <w:r w:rsidR="00467002">
              <w:t>, made of 100% polyurethane, contains</w:t>
            </w:r>
            <w:r w:rsidRPr="00087AD1">
              <w:t xml:space="preserve"> 3 </w:t>
            </w:r>
            <w:proofErr w:type="spellStart"/>
            <w:r w:rsidRPr="00087AD1">
              <w:t>lbs</w:t>
            </w:r>
            <w:proofErr w:type="spellEnd"/>
            <w:r w:rsidR="00467002">
              <w:t xml:space="preserve"> of steel pellets in a separate lining.</w:t>
            </w:r>
          </w:p>
          <w:p w14:paraId="5E8658DE" w14:textId="197DCFA4" w:rsidR="00F20565" w:rsidRDefault="007109C6" w:rsidP="00F20565">
            <w:r>
              <w:t xml:space="preserve">Use with </w:t>
            </w:r>
            <w:r w:rsidR="00F20565" w:rsidRPr="00087AD1">
              <w:t xml:space="preserve">children weighing 30+ </w:t>
            </w:r>
            <w:proofErr w:type="spellStart"/>
            <w:r w:rsidR="00F20565" w:rsidRPr="00087AD1">
              <w:t>lbs</w:t>
            </w:r>
            <w:proofErr w:type="spellEnd"/>
            <w:r w:rsidR="00F20565" w:rsidRPr="00087AD1">
              <w:t xml:space="preserve"> to provide gentle weight on a child’s lap to sooth the child and provide a gentle reminder to remain seated.</w:t>
            </w:r>
          </w:p>
          <w:p w14:paraId="34DC4787" w14:textId="630C125D" w:rsidR="00A817A5" w:rsidRDefault="00F20565" w:rsidP="00F20565">
            <w:pPr>
              <w:spacing w:after="160" w:line="259" w:lineRule="auto"/>
            </w:pPr>
            <w:hyperlink r:id="rId10" w:history="1">
              <w:r w:rsidRPr="00C17435">
                <w:rPr>
                  <w:rStyle w:val="Hyperlink"/>
                </w:rPr>
                <w:t>Purchasing Information</w:t>
              </w:r>
            </w:hyperlink>
          </w:p>
        </w:tc>
        <w:tc>
          <w:tcPr>
            <w:tcW w:w="5495" w:type="dxa"/>
            <w:tcBorders>
              <w:top w:val="single" w:sz="4" w:space="0" w:color="000000" w:themeColor="text1"/>
            </w:tcBorders>
          </w:tcPr>
          <w:p w14:paraId="262B5611" w14:textId="62B75238" w:rsidR="00125BFD" w:rsidRDefault="002B2685" w:rsidP="002A3473">
            <w:pPr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begin"/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"https://lh7-rt.googleusercontent.com/docsz/AD_4nXfcAxTS5OndSCiA6vZpBjMxqSrSPaZoDSKahYhw7x_e5YupuK5QxXVmpj6aPZ-u0I-g89QDvYA0RWYs__jWOg7kYMmg1-S4khoY2xDLIkcH-I268bUXbfoCejD0gRXNFPOeDTrgJXn-Sn5WYvSf2Fid6w9T?key=28KcefVO-st7KfLGnPTgKA" \* MERGEFORMATINET </w:instrText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CF4508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begin"/>
            </w:r>
            <w:r w:rsidR="00CF4508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"https://lh7-rt.googleusercontent.com/docsz/AD_4nXfpkbk5WvRxXJuySZCRy3jSfP3TY-dUK4a6CX_HX_kzybOXGVrFuYqTXaPvp-_SSqvS9sTYQTkoxcTpF-TLGwCjLhVggS2By8q5SJBrbdCpgwGY__HUduK9tbnLEk2WhWMLzQz9ABQIfaaBHM6bnX0OiUsU?key=jAFZlt8J4CQmjGdJXGKdYQ" \* MERGEFORMATINET </w:instrText>
            </w:r>
            <w:r w:rsidR="00CF4508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AD657E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begin"/>
            </w:r>
            <w:r w:rsidR="00AD657E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"https://lh7-rt.googleusercontent.com/docsz/AD_4nXf8ZYmsh8e9GaRz7bMV9rWRaoY7HDD-tGgZvLHCyoXVXMdCNXXGixZhBM2DEW0B7qG8LaU3SmNo8SX63tdEoFTdnT16Q4A4FetibBNyBeQ65ggjtKc-aLDnqBKefBZoimN9urFipttXB7qjGKFsrK1nVuSK?key=8vVttXh5MnxjB8ya53uZLg" \* MERGEFORMATINET </w:instrText>
            </w:r>
            <w:r w:rsidR="00AD657E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CB0DF0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begin"/>
            </w:r>
            <w:r w:rsidR="00CB0DF0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"https://lh7-rt.googleusercontent.com/docsz/AD_4nXerTRgvaLQ3vWH0KWyNPRvVe3_oqvf04kK-4rZN9SaQcX-PgtKh9cZax_AHN66Zn6OvXGwYHpBwC63P5ETQtezRVuKPfWBwj2BZZRGKbmVg01najRL6eDutYIm9vFBoNe0wRstEDcEtuc0ltF5CCwyPeZr8?key=dVRrO_ddoZOQ3ILQ0Au3WQ" \* MERGEFORMATINET </w:instrText>
            </w:r>
            <w:r w:rsidR="00CB0DF0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825263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begin"/>
            </w:r>
            <w:r w:rsidR="00825263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"https://lh7-rt.googleusercontent.com/docsz/AD_4nXez-OXh1MpMe8_SCysZopWcb6Fv2nauUy_KrtVzNts6_WT6pep4Z19vekJQPr_QvRd9QqI-414nCh82P-Bxd5XnJXqP0_pBhpBKCRIJlkJkGzlozY_nS5DEetxohmoUKkTQd4NF3Z7AaUvVQf6tJ06jgds-?key=xamAzgoK7pzOu7jV4H-_0Q" \* MERGEFORMATINET </w:instrText>
            </w:r>
            <w:r w:rsidR="00825263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6C4C39">
              <w:fldChar w:fldCharType="begin"/>
            </w:r>
            <w:r w:rsidR="006C4C39">
              <w:instrText xml:space="preserve"> INCLUDEPICTURE "https://funandfunction.com/media/catalog/product/cache/d09c86dd0dd23f807d81daafd3fb2e17/w/r/wr4274p_wipe_clean_weighted_lap_pads-_3_-masked.jpg" \* MERGEFORMATINET </w:instrText>
            </w:r>
            <w:r w:rsidR="006C4C39">
              <w:fldChar w:fldCharType="separate"/>
            </w:r>
            <w:r w:rsidR="006C4C39">
              <w:rPr>
                <w:noProof/>
              </w:rPr>
              <w:drawing>
                <wp:inline distT="0" distB="0" distL="0" distR="0" wp14:anchorId="2DDA29C1" wp14:editId="730999F0">
                  <wp:extent cx="1945179" cy="1620983"/>
                  <wp:effectExtent l="0" t="0" r="0" b="5080"/>
                  <wp:docPr id="1821733564" name="Picture 1" descr="Wipe Clean! Weighted Lap Pa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e Clean! Weighted Lap Pa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45" b="7222"/>
                          <a:stretch/>
                        </pic:blipFill>
                        <pic:spPr bwMode="auto">
                          <a:xfrm>
                            <a:off x="0" y="0"/>
                            <a:ext cx="1958745" cy="1632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C4C39">
              <w:fldChar w:fldCharType="end"/>
            </w:r>
            <w:r w:rsidR="00825263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end"/>
            </w:r>
            <w:r w:rsidR="00CB0DF0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end"/>
            </w:r>
            <w:r w:rsidR="00AD657E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end"/>
            </w:r>
            <w:r w:rsidR="00CF4508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end"/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end"/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begin"/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"https://lh7-rt.googleusercontent.com/docsz/AD_4nXeOqFVUXOpmPChDlwsrMF8x69QD8YbzfO0Cj5lbBsU_4ZoNoMzcrU5qjUNQDmnt_lxTUHYSvsKyBlfRt3ZLqQkrxg2aG1SCGSgHUinuWSAijPp50pdMNfsRFvbC-ri7KfNepJ1pIigN12OPHvvgHFOA0Tdd?key=ZswbOXSIf6z3o2AZX7W3ig" \* MERGEFORMATINET </w:instrText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end"/>
            </w:r>
          </w:p>
          <w:p w14:paraId="01B0E116" w14:textId="1CEACDED" w:rsidR="002A3473" w:rsidRPr="002A3473" w:rsidRDefault="002A3473" w:rsidP="002A3473">
            <w:pPr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1702CD93" w14:textId="77777777" w:rsidR="007C4EB0" w:rsidRPr="00F925D4" w:rsidRDefault="007C4EB0" w:rsidP="00F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sectPr w:rsidR="007C4EB0" w:rsidRPr="00F925D4" w:rsidSect="00BF408A">
          <w:footerReference w:type="default" r:id="rId12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</w:p>
    <w:p w14:paraId="61954542" w14:textId="77777777" w:rsidR="00F47A61" w:rsidRPr="00B41FB5" w:rsidRDefault="00F47A61" w:rsidP="0004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B41FB5">
        <w:rPr>
          <w:rFonts w:cs="Open Sans"/>
          <w:b/>
          <w:bCs/>
        </w:rPr>
        <w:t>Who Might Benefit?</w:t>
      </w:r>
    </w:p>
    <w:p w14:paraId="694AD213" w14:textId="3EEF5A1E" w:rsidR="00302500" w:rsidRDefault="00302500" w:rsidP="0004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Those who need</w:t>
      </w:r>
      <w:r w:rsidR="005C1A00">
        <w:t xml:space="preserve"> support </w:t>
      </w:r>
      <w:r w:rsidR="0030535D">
        <w:t>staying</w:t>
      </w:r>
      <w:r w:rsidR="005C1A00">
        <w:t xml:space="preserve"> seated</w:t>
      </w:r>
      <w:r w:rsidR="0030535D">
        <w:t xml:space="preserve">, sustaining attention, </w:t>
      </w:r>
      <w:r w:rsidR="0030535D">
        <w:t>or managing anxiety and behaviors during seated activities.</w:t>
      </w:r>
    </w:p>
    <w:p w14:paraId="24F65C2B" w14:textId="50F88673" w:rsidR="00F47A61" w:rsidRPr="00B41FB5" w:rsidRDefault="00F47A61" w:rsidP="0004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B41FB5">
        <w:rPr>
          <w:rFonts w:cs="Open Sans"/>
          <w:b/>
          <w:bCs/>
        </w:rPr>
        <w:t xml:space="preserve">Why Use? </w:t>
      </w:r>
    </w:p>
    <w:p w14:paraId="53D14E4B" w14:textId="372B3F3C" w:rsidR="005738D4" w:rsidRDefault="00101E8F" w:rsidP="0057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E</w:t>
      </w:r>
      <w:r>
        <w:t>nhance body awareness, support self-regulation, and improve focus and engagement during activities.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6120"/>
        <w:gridCol w:w="4860"/>
      </w:tblGrid>
      <w:tr w:rsidR="008D6ED7" w:rsidRPr="0096519F" w14:paraId="383F0D0E" w14:textId="77777777" w:rsidTr="005E6D03">
        <w:tc>
          <w:tcPr>
            <w:tcW w:w="6120" w:type="dxa"/>
          </w:tcPr>
          <w:p w14:paraId="59665DFF" w14:textId="77777777" w:rsidR="0011427B" w:rsidRPr="0096519F" w:rsidRDefault="0011427B" w:rsidP="005E6D03">
            <w:pPr>
              <w:pStyle w:val="Heading3"/>
            </w:pPr>
            <w:r>
              <w:t>Instructions for Use:</w:t>
            </w:r>
          </w:p>
        </w:tc>
        <w:tc>
          <w:tcPr>
            <w:tcW w:w="4860" w:type="dxa"/>
          </w:tcPr>
          <w:p w14:paraId="4730DA99" w14:textId="77777777" w:rsidR="0011427B" w:rsidRPr="008D572E" w:rsidRDefault="0011427B" w:rsidP="005E6D03">
            <w:pPr>
              <w:pStyle w:val="Heading3"/>
              <w:rPr>
                <w:szCs w:val="24"/>
              </w:rPr>
            </w:pPr>
            <w:r w:rsidRPr="008D572E">
              <w:rPr>
                <w:szCs w:val="24"/>
              </w:rPr>
              <w:t>Adaptation Ideas:</w:t>
            </w:r>
          </w:p>
        </w:tc>
      </w:tr>
      <w:tr w:rsidR="008D6ED7" w:rsidRPr="0096519F" w14:paraId="55818DB1" w14:textId="77777777" w:rsidTr="005E6D03">
        <w:tc>
          <w:tcPr>
            <w:tcW w:w="6120" w:type="dxa"/>
          </w:tcPr>
          <w:p w14:paraId="65E49405" w14:textId="77777777" w:rsidR="00000274" w:rsidRPr="008D572E" w:rsidRDefault="00000274" w:rsidP="0011427B">
            <w:pPr>
              <w:rPr>
                <w:rFonts w:cs="Open Sans"/>
                <w:b/>
                <w:bCs/>
                <w:szCs w:val="24"/>
              </w:rPr>
            </w:pPr>
            <w:r w:rsidRPr="008D572E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Environmental Considerations </w:t>
            </w:r>
          </w:p>
          <w:p w14:paraId="724D6264" w14:textId="43C1DF85" w:rsidR="00125BFD" w:rsidRPr="00C650A2" w:rsidRDefault="00C650A2" w:rsidP="00C650A2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  <w:textAlignment w:val="baseline"/>
              <w:rPr>
                <w:rFonts w:ascii="Helvetica Neue" w:hAnsi="Helvetica Neue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>Use in all setti</w:t>
            </w:r>
            <w:r w:rsidR="008817D9">
              <w:rPr>
                <w:rFonts w:ascii="Avenir" w:hAnsi="Avenir"/>
                <w:color w:val="000000"/>
                <w:shd w:val="clear" w:color="auto" w:fill="FFFFFF"/>
              </w:rPr>
              <w:t>ngs</w:t>
            </w:r>
            <w:r w:rsidR="00A8629D">
              <w:rPr>
                <w:rFonts w:ascii="Avenir" w:hAnsi="Avenir"/>
                <w:color w:val="000000"/>
                <w:shd w:val="clear" w:color="auto" w:fill="FFFFFF"/>
              </w:rPr>
              <w:t xml:space="preserve">, on the go, </w:t>
            </w:r>
            <w:r w:rsidR="008817D9">
              <w:rPr>
                <w:rFonts w:ascii="Avenir" w:hAnsi="Avenir"/>
                <w:color w:val="000000"/>
                <w:shd w:val="clear" w:color="auto" w:fill="FFFFFF"/>
              </w:rPr>
              <w:t>and in group and one-on-one activities</w:t>
            </w:r>
            <w:r>
              <w:rPr>
                <w:rFonts w:ascii="Avenir" w:hAnsi="Avenir"/>
                <w:color w:val="000000"/>
                <w:shd w:val="clear" w:color="auto" w:fill="FFFFFF"/>
              </w:rPr>
              <w:t>.</w:t>
            </w:r>
          </w:p>
          <w:p w14:paraId="26628FD6" w14:textId="10150205" w:rsidR="00677A5E" w:rsidRPr="008D572E" w:rsidRDefault="00677A5E" w:rsidP="00677A5E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Positioning</w:t>
            </w:r>
            <w:r w:rsidR="00A8629D">
              <w:rPr>
                <w:b/>
                <w:bCs/>
                <w:szCs w:val="24"/>
              </w:rPr>
              <w:t>/Alternate Positioning</w:t>
            </w:r>
          </w:p>
          <w:p w14:paraId="554F65D0" w14:textId="7C0848BA" w:rsidR="000B408A" w:rsidRPr="00881FAE" w:rsidRDefault="000B408A" w:rsidP="000B408A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  <w:textAlignment w:val="baseline"/>
              <w:rPr>
                <w:rFonts w:ascii="Helvetica Neue" w:hAnsi="Helvetica Neue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 xml:space="preserve">Use </w:t>
            </w:r>
            <w:r w:rsidR="000F0F90">
              <w:rPr>
                <w:rFonts w:ascii="Avenir" w:hAnsi="Avenir"/>
                <w:color w:val="000000"/>
                <w:shd w:val="clear" w:color="auto" w:fill="FFFFFF"/>
              </w:rPr>
              <w:t>primarily in a seated position on the child’s lap.</w:t>
            </w:r>
          </w:p>
          <w:p w14:paraId="3AE4A77A" w14:textId="5F36DD83" w:rsidR="00000274" w:rsidRPr="008D572E" w:rsidRDefault="00000274" w:rsidP="007E1CAE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Basic Play/Use</w:t>
            </w:r>
            <w:r w:rsidR="00E6207D">
              <w:rPr>
                <w:b/>
                <w:bCs/>
                <w:szCs w:val="24"/>
              </w:rPr>
              <w:t xml:space="preserve"> </w:t>
            </w:r>
            <w:r w:rsidR="00E6207D" w:rsidRPr="00E6207D">
              <w:rPr>
                <w:b/>
                <w:bCs/>
                <w:szCs w:val="24"/>
              </w:rPr>
              <w:sym w:font="Wingdings" w:char="F0E0"/>
            </w:r>
            <w:r w:rsidR="00E6207D">
              <w:rPr>
                <w:b/>
                <w:bCs/>
                <w:szCs w:val="24"/>
              </w:rPr>
              <w:t xml:space="preserve"> Extended Play/Use</w:t>
            </w:r>
          </w:p>
          <w:p w14:paraId="552993E0" w14:textId="72B60023" w:rsidR="003946F3" w:rsidRDefault="004E7D89" w:rsidP="003946F3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  <w:textAlignment w:val="baseline"/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>Place on lap during seated activities, circle time, incorporate in bed time routines</w:t>
            </w:r>
            <w:r w:rsidR="00B2391A">
              <w:rPr>
                <w:rFonts w:ascii="Avenir" w:hAnsi="Avenir"/>
                <w:color w:val="000000"/>
                <w:shd w:val="clear" w:color="auto" w:fill="FFFFFF"/>
              </w:rPr>
              <w:t>.</w:t>
            </w:r>
            <w:r w:rsidR="00F66764">
              <w:rPr>
                <w:rFonts w:ascii="Avenir" w:hAnsi="Avenir"/>
                <w:color w:val="000000"/>
                <w:shd w:val="clear" w:color="auto" w:fill="FFFFFF"/>
              </w:rPr>
              <w:t xml:space="preserve"> </w:t>
            </w:r>
            <w:r w:rsidR="00C907CA" w:rsidRPr="00C907CA">
              <w:rPr>
                <w:rFonts w:ascii="Avenir" w:hAnsi="Avenir"/>
                <w:color w:val="000000"/>
                <w:shd w:val="clear" w:color="auto" w:fill="FFFFFF"/>
              </w:rPr>
              <w:sym w:font="Wingdings" w:char="F0E0"/>
            </w:r>
            <w:r w:rsidR="00C907CA">
              <w:rPr>
                <w:rFonts w:ascii="Avenir" w:hAnsi="Avenir"/>
                <w:color w:val="000000"/>
                <w:shd w:val="clear" w:color="auto" w:fill="FFFFFF"/>
              </w:rPr>
              <w:t xml:space="preserve"> </w:t>
            </w:r>
            <w:r w:rsidR="00F244C7">
              <w:rPr>
                <w:rFonts w:ascii="Avenir" w:hAnsi="Avenir"/>
                <w:color w:val="000000"/>
                <w:shd w:val="clear" w:color="auto" w:fill="FFFFFF"/>
              </w:rPr>
              <w:t>Play a game asking the child to place the lap pad on different body parts to increase body awareness.</w:t>
            </w:r>
          </w:p>
          <w:p w14:paraId="70F9CC42" w14:textId="46CD0855" w:rsidR="00A65959" w:rsidRPr="00A9167E" w:rsidRDefault="00A65959" w:rsidP="00F244C7">
            <w:pPr>
              <w:pStyle w:val="NormalWeb"/>
              <w:textAlignment w:val="baseline"/>
              <w:rPr>
                <w:rFonts w:ascii="Avenir" w:hAnsi="Avenir"/>
                <w:b/>
                <w:bCs/>
                <w:color w:val="000000"/>
              </w:rPr>
            </w:pPr>
          </w:p>
        </w:tc>
        <w:tc>
          <w:tcPr>
            <w:tcW w:w="4860" w:type="dxa"/>
          </w:tcPr>
          <w:p w14:paraId="3984DB82" w14:textId="5605FC44" w:rsidR="00A631E6" w:rsidRDefault="00314CCB" w:rsidP="00881DC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Stabilize</w:t>
            </w:r>
            <w:r w:rsidR="00A631E6">
              <w:rPr>
                <w:b/>
                <w:bCs/>
                <w:szCs w:val="24"/>
              </w:rPr>
              <w:t xml:space="preserve"> </w:t>
            </w:r>
            <w:r w:rsidR="00D27E1E">
              <w:rPr>
                <w:b/>
                <w:bCs/>
                <w:szCs w:val="24"/>
              </w:rPr>
              <w:t>I</w:t>
            </w:r>
            <w:r w:rsidR="00A631E6">
              <w:rPr>
                <w:b/>
                <w:bCs/>
                <w:szCs w:val="24"/>
              </w:rPr>
              <w:t>t</w:t>
            </w:r>
          </w:p>
          <w:p w14:paraId="08D4C5B5" w14:textId="2A818E17" w:rsidR="00726783" w:rsidRPr="002E7657" w:rsidRDefault="00314CCB" w:rsidP="002E7657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proofErr w:type="spellStart"/>
            <w:r>
              <w:rPr>
                <w:szCs w:val="24"/>
              </w:rPr>
              <w:t>Dycem</w:t>
            </w:r>
            <w:proofErr w:type="spellEnd"/>
            <w:r>
              <w:rPr>
                <w:szCs w:val="24"/>
              </w:rPr>
              <w:t xml:space="preserve"> </w:t>
            </w:r>
            <w:r w:rsidR="00726783">
              <w:rPr>
                <w:szCs w:val="24"/>
              </w:rPr>
              <w:t xml:space="preserve">or shelf liner to stabilize the </w:t>
            </w:r>
            <w:r w:rsidR="002E7657">
              <w:rPr>
                <w:szCs w:val="24"/>
              </w:rPr>
              <w:t>lap pad</w:t>
            </w:r>
            <w:r w:rsidR="00726783">
              <w:rPr>
                <w:szCs w:val="24"/>
              </w:rPr>
              <w:t xml:space="preserve"> on any surface.</w:t>
            </w:r>
          </w:p>
          <w:p w14:paraId="79B63E89" w14:textId="3DD76C7C" w:rsidR="00881DCF" w:rsidRPr="008D572E" w:rsidRDefault="00881DCF" w:rsidP="00881DCF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Add Sensory Cues </w:t>
            </w:r>
          </w:p>
          <w:p w14:paraId="5F8A12C4" w14:textId="4CDF5FED" w:rsidR="00881DCF" w:rsidRPr="00900AB3" w:rsidRDefault="00E9071E" w:rsidP="00881DCF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>Add t</w:t>
            </w:r>
            <w:r w:rsidR="002E7657">
              <w:rPr>
                <w:rFonts w:ascii="Avenir" w:hAnsi="Avenir"/>
                <w:color w:val="000000"/>
                <w:shd w:val="clear" w:color="auto" w:fill="FFFFFF"/>
              </w:rPr>
              <w:t xml:space="preserve">exture cues or </w:t>
            </w:r>
            <w:r>
              <w:rPr>
                <w:rFonts w:ascii="Avenir" w:hAnsi="Avenir"/>
                <w:color w:val="000000"/>
                <w:shd w:val="clear" w:color="auto" w:fill="FFFFFF"/>
              </w:rPr>
              <w:t xml:space="preserve">alternative sensory input on the surface. </w:t>
            </w:r>
          </w:p>
          <w:p w14:paraId="4EFED2ED" w14:textId="77777777" w:rsidR="00881DCF" w:rsidRPr="008D572E" w:rsidRDefault="00881DCF" w:rsidP="00881DCF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Communication Supports </w:t>
            </w:r>
          </w:p>
          <w:p w14:paraId="2D3784ED" w14:textId="3C142BE2" w:rsidR="00E1591A" w:rsidRPr="00E1591A" w:rsidRDefault="00881DCF" w:rsidP="00BE6933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 xml:space="preserve">Visual supports </w:t>
            </w:r>
            <w:r w:rsidR="00BE6933">
              <w:rPr>
                <w:rFonts w:ascii="Avenir" w:hAnsi="Avenir"/>
                <w:color w:val="000000"/>
                <w:shd w:val="clear" w:color="auto" w:fill="FFFFFF"/>
              </w:rPr>
              <w:t>like</w:t>
            </w:r>
            <w:r>
              <w:rPr>
                <w:rFonts w:ascii="Avenir" w:hAnsi="Avenir"/>
                <w:color w:val="000000"/>
                <w:shd w:val="clear" w:color="auto" w:fill="FFFFFF"/>
              </w:rPr>
              <w:t xml:space="preserve"> communication cards </w:t>
            </w:r>
            <w:r w:rsidR="00BE6933">
              <w:rPr>
                <w:rFonts w:ascii="Avenir" w:hAnsi="Avenir"/>
                <w:color w:val="000000"/>
                <w:shd w:val="clear" w:color="auto" w:fill="FFFFFF"/>
              </w:rPr>
              <w:t xml:space="preserve">and social narratives </w:t>
            </w:r>
            <w:r w:rsidRPr="00BE6933">
              <w:rPr>
                <w:rFonts w:ascii="Avenir" w:hAnsi="Avenir"/>
                <w:color w:val="000000"/>
                <w:shd w:val="clear" w:color="auto" w:fill="FFFFFF"/>
              </w:rPr>
              <w:t xml:space="preserve">can </w:t>
            </w:r>
            <w:r w:rsidR="00BE6933">
              <w:rPr>
                <w:rFonts w:ascii="Avenir" w:hAnsi="Avenir"/>
                <w:color w:val="000000"/>
                <w:shd w:val="clear" w:color="auto" w:fill="FFFFFF"/>
              </w:rPr>
              <w:t>help a</w:t>
            </w:r>
            <w:r w:rsidRPr="00BE6933">
              <w:rPr>
                <w:rFonts w:ascii="Avenir" w:hAnsi="Avenir"/>
                <w:color w:val="000000"/>
                <w:shd w:val="clear" w:color="auto" w:fill="FFFFFF"/>
              </w:rPr>
              <w:t xml:space="preserve"> child </w:t>
            </w:r>
            <w:r w:rsidR="00FF3622">
              <w:rPr>
                <w:rFonts w:ascii="Avenir" w:hAnsi="Avenir"/>
                <w:color w:val="000000"/>
                <w:shd w:val="clear" w:color="auto" w:fill="FFFFFF"/>
              </w:rPr>
              <w:t>request the lap pad, communicate</w:t>
            </w:r>
            <w:r w:rsidRPr="00BE6933">
              <w:rPr>
                <w:rFonts w:ascii="Avenir" w:hAnsi="Avenir"/>
                <w:color w:val="000000"/>
                <w:shd w:val="clear" w:color="auto" w:fill="FFFFFF"/>
              </w:rPr>
              <w:t xml:space="preserve"> </w:t>
            </w:r>
            <w:r w:rsidR="001D40F3">
              <w:rPr>
                <w:rFonts w:ascii="Avenir" w:hAnsi="Avenir"/>
                <w:color w:val="000000"/>
                <w:shd w:val="clear" w:color="auto" w:fill="FFFFFF"/>
              </w:rPr>
              <w:t>putting lap pad on/</w:t>
            </w:r>
            <w:r w:rsidR="00FF3622">
              <w:rPr>
                <w:rFonts w:ascii="Avenir" w:hAnsi="Avenir"/>
                <w:color w:val="000000"/>
                <w:shd w:val="clear" w:color="auto" w:fill="FFFFFF"/>
              </w:rPr>
              <w:t xml:space="preserve">off, and </w:t>
            </w:r>
            <w:r w:rsidR="00947075">
              <w:rPr>
                <w:rFonts w:ascii="Avenir" w:hAnsi="Avenir"/>
                <w:color w:val="000000"/>
                <w:shd w:val="clear" w:color="auto" w:fill="FFFFFF"/>
              </w:rPr>
              <w:t xml:space="preserve">identify </w:t>
            </w:r>
            <w:r w:rsidR="001D40F3">
              <w:rPr>
                <w:rFonts w:ascii="Avenir" w:hAnsi="Avenir"/>
                <w:color w:val="000000"/>
                <w:shd w:val="clear" w:color="auto" w:fill="FFFFFF"/>
              </w:rPr>
              <w:t>feelings</w:t>
            </w:r>
            <w:r w:rsidR="00FF3622">
              <w:rPr>
                <w:rFonts w:ascii="Avenir" w:hAnsi="Avenir"/>
                <w:color w:val="000000"/>
                <w:shd w:val="clear" w:color="auto" w:fill="FFFFFF"/>
              </w:rPr>
              <w:t>.</w:t>
            </w:r>
          </w:p>
          <w:p w14:paraId="44BADD08" w14:textId="7FC1AA54" w:rsidR="00F56CCB" w:rsidRDefault="00E1591A" w:rsidP="00E1591A">
            <w:pPr>
              <w:pStyle w:val="NormalWeb"/>
              <w:textAlignment w:val="baseline"/>
              <w:rPr>
                <w:rFonts w:ascii="Avenir" w:hAnsi="Avenir"/>
                <w:b/>
                <w:bCs/>
                <w:color w:val="000000"/>
                <w:shd w:val="clear" w:color="auto" w:fill="FFFFFF"/>
              </w:rPr>
            </w:pPr>
            <w:r w:rsidRPr="00E1591A">
              <w:rPr>
                <w:rFonts w:ascii="Avenir" w:hAnsi="Avenir"/>
                <w:b/>
                <w:bCs/>
                <w:color w:val="000000"/>
                <w:shd w:val="clear" w:color="auto" w:fill="FFFFFF"/>
              </w:rPr>
              <w:t>DIY Alternatives</w:t>
            </w:r>
            <w:r w:rsidR="00881DCF" w:rsidRPr="00E1591A">
              <w:rPr>
                <w:rFonts w:ascii="Avenir" w:hAnsi="Avenir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14:paraId="283D5F66" w14:textId="2964414A" w:rsidR="000644C0" w:rsidRPr="00E1591A" w:rsidRDefault="00FF3622" w:rsidP="00E1591A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/>
              </w:rPr>
            </w:pPr>
            <w:hyperlink r:id="rId13" w:history="1">
              <w:r w:rsidR="00EF7DF2" w:rsidRPr="00FF3622">
                <w:rPr>
                  <w:rStyle w:val="Hyperlink"/>
                  <w:rFonts w:ascii="Avenir" w:hAnsi="Avenir"/>
                </w:rPr>
                <w:t>How to make your own weighted lap pad</w:t>
              </w:r>
            </w:hyperlink>
            <w:r w:rsidR="00EF7DF2" w:rsidRPr="00EF7DF2">
              <w:rPr>
                <w:rFonts w:ascii="Avenir" w:hAnsi="Avenir"/>
                <w:color w:val="000000"/>
              </w:rPr>
              <w:t xml:space="preserve"> (Chicago Occupational Therapy)</w:t>
            </w:r>
          </w:p>
        </w:tc>
      </w:tr>
    </w:tbl>
    <w:p w14:paraId="66259DA2" w14:textId="77777777" w:rsidR="00F56CCB" w:rsidRPr="0056440B" w:rsidRDefault="00894F79" w:rsidP="00855F74">
      <w:pPr>
        <w:pStyle w:val="Heading3"/>
        <w:spacing w:before="240" w:after="0"/>
      </w:pPr>
      <w:r w:rsidRPr="0056440B">
        <w:lastRenderedPageBreak/>
        <w:t>Words to Encourage Play/Use</w:t>
      </w: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12"/>
        <w:gridCol w:w="3312"/>
        <w:gridCol w:w="3312"/>
      </w:tblGrid>
      <w:tr w:rsidR="00847625" w:rsidRPr="0096519F" w14:paraId="3D10D9B8" w14:textId="77777777" w:rsidTr="00E76CFF">
        <w:trPr>
          <w:trHeight w:val="2682"/>
          <w:jc w:val="center"/>
        </w:trPr>
        <w:tc>
          <w:tcPr>
            <w:tcW w:w="3312" w:type="dxa"/>
          </w:tcPr>
          <w:p w14:paraId="4BA0A20A" w14:textId="77777777" w:rsidR="00847625" w:rsidRDefault="00847625" w:rsidP="00847625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On</w:t>
            </w:r>
          </w:p>
          <w:p w14:paraId="19C62F95" w14:textId="6C752E26" w:rsidR="00847625" w:rsidRPr="0096519F" w:rsidRDefault="00847625" w:rsidP="00847625">
            <w:pPr>
              <w:jc w:val="center"/>
              <w:rPr>
                <w:sz w:val="32"/>
                <w:szCs w:val="28"/>
              </w:rPr>
            </w:pPr>
            <w:r>
              <w:rPr>
                <w:noProof/>
                <w:sz w:val="32"/>
                <w:szCs w:val="28"/>
              </w:rPr>
              <w:drawing>
                <wp:inline distT="0" distB="0" distL="0" distR="0" wp14:anchorId="667863CF" wp14:editId="3399EDB7">
                  <wp:extent cx="1965960" cy="1104900"/>
                  <wp:effectExtent l="0" t="0" r="2540" b="0"/>
                  <wp:docPr id="1737615371" name="Picture 2" descr="A black and white image of a balan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615371" name="Picture 2" descr="A black and white image of a balance&#10;&#10;Description automatically generated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55" b="45494"/>
                          <a:stretch/>
                        </pic:blipFill>
                        <pic:spPr bwMode="auto">
                          <a:xfrm>
                            <a:off x="0" y="0"/>
                            <a:ext cx="1965960" cy="1104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631C2578" w14:textId="6F03B22C" w:rsidR="00847625" w:rsidRPr="0096519F" w:rsidRDefault="00847625" w:rsidP="00847625">
            <w:pPr>
              <w:jc w:val="center"/>
              <w:rPr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Off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7BD739DE" wp14:editId="0AD3EB78">
                  <wp:extent cx="1965960" cy="1009650"/>
                  <wp:effectExtent l="0" t="0" r="2540" b="6350"/>
                  <wp:docPr id="1884133625" name="Picture 3" descr="A black arrow pointing to a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133625" name="Picture 3" descr="A black arrow pointing to a line&#10;&#10;Description automatically generated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443" b="14082"/>
                          <a:stretch/>
                        </pic:blipFill>
                        <pic:spPr bwMode="auto">
                          <a:xfrm>
                            <a:off x="0" y="0"/>
                            <a:ext cx="1965960" cy="1009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49D64B3A" w14:textId="4C931FE7" w:rsidR="00847625" w:rsidRPr="0096519F" w:rsidRDefault="00847625" w:rsidP="00847625">
            <w:pPr>
              <w:jc w:val="center"/>
              <w:rPr>
                <w:sz w:val="32"/>
                <w:szCs w:val="28"/>
              </w:rPr>
            </w:pPr>
            <w:r>
              <w:rPr>
                <w:rFonts w:cs="Open Sans"/>
                <w:b/>
                <w:bCs/>
                <w:noProof/>
                <w:sz w:val="32"/>
                <w:szCs w:val="28"/>
              </w:rPr>
              <w:t>Calm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433BAFD1" wp14:editId="63D4C907">
                  <wp:extent cx="1965960" cy="1474470"/>
                  <wp:effectExtent l="0" t="0" r="2540" b="0"/>
                  <wp:docPr id="1845133446" name="Picture 4" descr="A cartoon of two me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133446" name="Picture 4" descr="A cartoon of two men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625" w:rsidRPr="0096519F" w14:paraId="3C7767C7" w14:textId="77777777" w:rsidTr="00E76CFF">
        <w:trPr>
          <w:trHeight w:val="2682"/>
          <w:jc w:val="center"/>
        </w:trPr>
        <w:tc>
          <w:tcPr>
            <w:tcW w:w="3312" w:type="dxa"/>
          </w:tcPr>
          <w:p w14:paraId="4A7D4607" w14:textId="749FB3C8" w:rsidR="00847625" w:rsidRPr="0096519F" w:rsidRDefault="00847625" w:rsidP="00847625">
            <w:pPr>
              <w:jc w:val="center"/>
              <w:rPr>
                <w:noProof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Anxious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2DC10135" wp14:editId="60582A57">
                  <wp:extent cx="1965960" cy="1474470"/>
                  <wp:effectExtent l="0" t="0" r="2540" b="0"/>
                  <wp:docPr id="513944248" name="Picture 5" descr="A cartoon of an egg with a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944248" name="Picture 5" descr="A cartoon of an egg with a face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42F460BF" w14:textId="5ECE2870" w:rsidR="00847625" w:rsidRPr="0096519F" w:rsidRDefault="00847625" w:rsidP="00847625">
            <w:pPr>
              <w:jc w:val="center"/>
              <w:rPr>
                <w:noProof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Heavy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25F22A27" wp14:editId="5647EF5C">
                  <wp:extent cx="1965960" cy="1474470"/>
                  <wp:effectExtent l="0" t="0" r="2540" b="0"/>
                  <wp:docPr id="1399992748" name="Picture 6" descr="A green and yellow squares on a sca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992748" name="Picture 6" descr="A green and yellow squares on a scale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34304FF0" w14:textId="15E8F73A" w:rsidR="00847625" w:rsidRPr="0096519F" w:rsidRDefault="00847625" w:rsidP="00847625">
            <w:pPr>
              <w:jc w:val="center"/>
              <w:rPr>
                <w:b/>
                <w:bCs/>
                <w:noProof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Light</w:t>
            </w:r>
            <w:r>
              <w:rPr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25612312" wp14:editId="1A8B2975">
                  <wp:extent cx="1965960" cy="1474470"/>
                  <wp:effectExtent l="0" t="0" r="2540" b="0"/>
                  <wp:docPr id="1786554615" name="Picture 7" descr="A green and yellow squares on a po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554615" name="Picture 7" descr="A green and yellow squares on a pole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625" w:rsidRPr="0096519F" w14:paraId="021FCBC3" w14:textId="77777777" w:rsidTr="00E76CFF">
        <w:trPr>
          <w:trHeight w:val="2682"/>
          <w:jc w:val="center"/>
        </w:trPr>
        <w:tc>
          <w:tcPr>
            <w:tcW w:w="3312" w:type="dxa"/>
          </w:tcPr>
          <w:p w14:paraId="4BD522F8" w14:textId="1D1EF2DE" w:rsidR="00847625" w:rsidRPr="0096519F" w:rsidRDefault="00847625" w:rsidP="00847625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Lap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4757EE56" wp14:editId="135F4238">
                  <wp:extent cx="1965960" cy="1352550"/>
                  <wp:effectExtent l="0" t="0" r="2540" b="6350"/>
                  <wp:docPr id="1807383786" name="Picture 8" descr="A close-up of a person's hand on a chai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383786" name="Picture 8" descr="A close-up of a person's hand on a chair&#10;&#10;Description automatically generated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69"/>
                          <a:stretch/>
                        </pic:blipFill>
                        <pic:spPr bwMode="auto">
                          <a:xfrm>
                            <a:off x="0" y="0"/>
                            <a:ext cx="1965960" cy="1352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4AAB7097" w14:textId="5D84B746" w:rsidR="00847625" w:rsidRPr="0096519F" w:rsidRDefault="00847625" w:rsidP="00847625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Help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4777EBF8" wp14:editId="5EA46661">
                  <wp:extent cx="1965960" cy="1474470"/>
                  <wp:effectExtent l="0" t="0" r="2540" b="0"/>
                  <wp:docPr id="1926711063" name="Picture 9" descr="A person kneeling on his knee and another person kneeling on his kne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711063" name="Picture 9" descr="A person kneeling on his knee and another person kneeling on his knee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4DE8B47F" w14:textId="77777777" w:rsidR="00847625" w:rsidRDefault="00847625" w:rsidP="00847625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Arms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73614B98" wp14:editId="769DEFCA">
                  <wp:extent cx="1965960" cy="1352550"/>
                  <wp:effectExtent l="0" t="0" r="2540" b="6350"/>
                  <wp:docPr id="1134978066" name="Picture 10" descr="A cartoon of a person's bod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978066" name="Picture 10" descr="A cartoon of a person's body&#10;&#10;Description automatically generated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69"/>
                          <a:stretch/>
                        </pic:blipFill>
                        <pic:spPr bwMode="auto">
                          <a:xfrm>
                            <a:off x="0" y="0"/>
                            <a:ext cx="1965960" cy="1352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D88BF4C" w14:textId="63F8768C" w:rsidR="00847625" w:rsidRPr="0096519F" w:rsidRDefault="00847625" w:rsidP="00847625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</w:p>
        </w:tc>
      </w:tr>
    </w:tbl>
    <w:p w14:paraId="18D8A2C7" w14:textId="77777777" w:rsidR="00A40050" w:rsidRPr="0056440B" w:rsidRDefault="009F6CF9">
      <w:pPr>
        <w:rPr>
          <w:rStyle w:val="ui-provider"/>
        </w:rPr>
      </w:pPr>
      <w:proofErr w:type="gramStart"/>
      <w:r w:rsidRPr="0056440B">
        <w:t>*”Adaptations</w:t>
      </w:r>
      <w:proofErr w:type="gramEnd"/>
      <w:r w:rsidRPr="0056440B">
        <w:t xml:space="preserve">” adapted from: Haugen’s Modes for Adapting Toys based on materials from the "Let's Play" Project at the University of Buffalo </w:t>
      </w:r>
    </w:p>
    <w:p w14:paraId="1981CBF1" w14:textId="3ABDCD90" w:rsidR="004258C4" w:rsidRPr="00881DCF" w:rsidRDefault="00A40050" w:rsidP="00881DCF">
      <w:pPr>
        <w:spacing w:before="240"/>
        <w:rPr>
          <w:rFonts w:cs="Calibri"/>
          <w:b/>
          <w:bCs/>
          <w:color w:val="212121"/>
          <w:szCs w:val="24"/>
        </w:rPr>
        <w:sectPr w:rsidR="004258C4" w:rsidRPr="00881DCF" w:rsidSect="00BF408A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 xml:space="preserve">PCS is a trademark of Tobii </w:t>
      </w:r>
      <w:proofErr w:type="spellStart"/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>Dynavox</w:t>
      </w:r>
      <w:proofErr w:type="spellEnd"/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>, LLC.  All rights reserved.  Used with permission</w:t>
      </w:r>
      <w:r w:rsidRPr="008D572E">
        <w:rPr>
          <w:rStyle w:val="ui-provider"/>
          <w:rFonts w:cs="Calibri"/>
          <w:b/>
          <w:bCs/>
          <w:color w:val="212121"/>
          <w:szCs w:val="24"/>
        </w:rPr>
        <w:t>.</w:t>
      </w:r>
    </w:p>
    <w:p w14:paraId="23799D5E" w14:textId="77777777" w:rsidR="003B7F70" w:rsidRPr="00F658EC" w:rsidRDefault="003B7F70" w:rsidP="00855F74">
      <w:pPr>
        <w:spacing w:before="240" w:after="0"/>
        <w:rPr>
          <w:rFonts w:cs="Calibri"/>
          <w:b/>
          <w:bCs/>
          <w:color w:val="212121"/>
          <w:sz w:val="22"/>
        </w:rPr>
      </w:pPr>
    </w:p>
    <w:sectPr w:rsidR="003B7F70" w:rsidRPr="00F658EC" w:rsidSect="00BF408A">
      <w:type w:val="continuous"/>
      <w:pgSz w:w="12240" w:h="15840"/>
      <w:pgMar w:top="720" w:right="720" w:bottom="720" w:left="720" w:header="720" w:footer="720" w:gutter="0"/>
      <w:pgBorders w:offsetFrom="page">
        <w:top w:val="single" w:sz="24" w:space="24" w:color="004079"/>
        <w:left w:val="single" w:sz="24" w:space="24" w:color="004079"/>
        <w:bottom w:val="single" w:sz="24" w:space="24" w:color="004079"/>
        <w:right w:val="single" w:sz="24" w:space="24" w:color="004079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6E0D9" w14:textId="77777777" w:rsidR="009B3C1F" w:rsidRDefault="009B3C1F" w:rsidP="00BF408A">
      <w:pPr>
        <w:spacing w:after="0" w:line="240" w:lineRule="auto"/>
      </w:pPr>
      <w:r>
        <w:separator/>
      </w:r>
    </w:p>
  </w:endnote>
  <w:endnote w:type="continuationSeparator" w:id="0">
    <w:p w14:paraId="4E492409" w14:textId="77777777" w:rsidR="009B3C1F" w:rsidRDefault="009B3C1F" w:rsidP="00BF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A6A81" w14:textId="77777777" w:rsidR="00F47A61" w:rsidRDefault="00F47A61" w:rsidP="00BF408A">
    <w:pPr>
      <w:pStyle w:val="Footer"/>
      <w:jc w:val="center"/>
    </w:pPr>
    <w:r w:rsidRPr="00B014CC">
      <w:rPr>
        <w:noProof/>
      </w:rPr>
      <w:drawing>
        <wp:inline distT="0" distB="0" distL="0" distR="0" wp14:anchorId="3E6E2EBF" wp14:editId="24043B37">
          <wp:extent cx="549500" cy="457200"/>
          <wp:effectExtent l="0" t="0" r="0" b="0"/>
          <wp:docPr id="1484358457" name="Picture 4" descr="The Early Childhood Inclusion Center of Excellence logo of just “us” in blue with the sun above i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05508" name="Picture 4" descr="The Early Childhood Inclusion Center of Excellence logo of just “us” in blue with the sun above i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5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44BC63" w14:textId="77777777" w:rsidR="00BF408A" w:rsidRPr="00BF408A" w:rsidRDefault="00BF408A" w:rsidP="00BF408A">
    <w:pPr>
      <w:pStyle w:val="Footer"/>
      <w:jc w:val="center"/>
    </w:pPr>
    <w:r w:rsidRPr="00BF408A">
      <w:t xml:space="preserve">Page </w:t>
    </w:r>
    <w:r w:rsidRPr="00BF408A">
      <w:fldChar w:fldCharType="begin"/>
    </w:r>
    <w:r w:rsidRPr="00BF408A">
      <w:instrText xml:space="preserve"> PAGE </w:instrText>
    </w:r>
    <w:r w:rsidRPr="00BF408A">
      <w:fldChar w:fldCharType="separate"/>
    </w:r>
    <w:r w:rsidRPr="00BF408A">
      <w:rPr>
        <w:noProof/>
      </w:rPr>
      <w:t>2</w:t>
    </w:r>
    <w:r w:rsidRPr="00BF408A">
      <w:fldChar w:fldCharType="end"/>
    </w:r>
    <w:r w:rsidRPr="00BF408A">
      <w:t xml:space="preserve"> of </w:t>
    </w:r>
    <w:fldSimple w:instr=" NUMPAGES ">
      <w:r w:rsidRPr="00BF408A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F9C78" w14:textId="77777777" w:rsidR="009B3C1F" w:rsidRDefault="009B3C1F" w:rsidP="00BF408A">
      <w:pPr>
        <w:spacing w:after="0" w:line="240" w:lineRule="auto"/>
      </w:pPr>
      <w:r>
        <w:separator/>
      </w:r>
    </w:p>
  </w:footnote>
  <w:footnote w:type="continuationSeparator" w:id="0">
    <w:p w14:paraId="24A28D1E" w14:textId="77777777" w:rsidR="009B3C1F" w:rsidRDefault="009B3C1F" w:rsidP="00BF4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837F6"/>
    <w:multiLevelType w:val="multilevel"/>
    <w:tmpl w:val="5286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168F6"/>
    <w:multiLevelType w:val="hybridMultilevel"/>
    <w:tmpl w:val="5FD6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665E4"/>
    <w:multiLevelType w:val="multilevel"/>
    <w:tmpl w:val="4AE49D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A0103"/>
    <w:multiLevelType w:val="multilevel"/>
    <w:tmpl w:val="F0B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DA2C1D"/>
    <w:multiLevelType w:val="multilevel"/>
    <w:tmpl w:val="003A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1B1D58"/>
    <w:multiLevelType w:val="hybridMultilevel"/>
    <w:tmpl w:val="6052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143B3"/>
    <w:multiLevelType w:val="hybridMultilevel"/>
    <w:tmpl w:val="8B081460"/>
    <w:lvl w:ilvl="0" w:tplc="9D682890">
      <w:numFmt w:val="bullet"/>
      <w:lvlText w:val=""/>
      <w:lvlJc w:val="left"/>
      <w:pPr>
        <w:ind w:left="450" w:hanging="360"/>
      </w:pPr>
      <w:rPr>
        <w:rFonts w:ascii="Symbol" w:eastAsiaTheme="minorHAnsi" w:hAnsi="Symbol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62950"/>
    <w:multiLevelType w:val="hybridMultilevel"/>
    <w:tmpl w:val="A818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807355">
    <w:abstractNumId w:val="2"/>
  </w:num>
  <w:num w:numId="2" w16cid:durableId="842210439">
    <w:abstractNumId w:val="3"/>
  </w:num>
  <w:num w:numId="3" w16cid:durableId="1037774210">
    <w:abstractNumId w:val="1"/>
  </w:num>
  <w:num w:numId="4" w16cid:durableId="268702980">
    <w:abstractNumId w:val="0"/>
  </w:num>
  <w:num w:numId="5" w16cid:durableId="1774740276">
    <w:abstractNumId w:val="7"/>
  </w:num>
  <w:num w:numId="6" w16cid:durableId="1788891079">
    <w:abstractNumId w:val="6"/>
  </w:num>
  <w:num w:numId="7" w16cid:durableId="340355957">
    <w:abstractNumId w:val="5"/>
  </w:num>
  <w:num w:numId="8" w16cid:durableId="65307309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0MzK1NDaytDQyMTBW0lEKTi0uzszPAykwrAUAjA+ujiwAAAA="/>
  </w:docVars>
  <w:rsids>
    <w:rsidRoot w:val="00125BFD"/>
    <w:rsid w:val="00000274"/>
    <w:rsid w:val="00006559"/>
    <w:rsid w:val="000067DD"/>
    <w:rsid w:val="00011D4C"/>
    <w:rsid w:val="00045F1C"/>
    <w:rsid w:val="00053080"/>
    <w:rsid w:val="0005523C"/>
    <w:rsid w:val="00055BBE"/>
    <w:rsid w:val="000563ED"/>
    <w:rsid w:val="00057250"/>
    <w:rsid w:val="00064342"/>
    <w:rsid w:val="000644C0"/>
    <w:rsid w:val="00071AD9"/>
    <w:rsid w:val="000810D3"/>
    <w:rsid w:val="000940B6"/>
    <w:rsid w:val="000A518E"/>
    <w:rsid w:val="000B18E5"/>
    <w:rsid w:val="000B408A"/>
    <w:rsid w:val="000D424C"/>
    <w:rsid w:val="000E217D"/>
    <w:rsid w:val="000E4915"/>
    <w:rsid w:val="000F06AA"/>
    <w:rsid w:val="000F0F90"/>
    <w:rsid w:val="00101E8F"/>
    <w:rsid w:val="00103293"/>
    <w:rsid w:val="0011427B"/>
    <w:rsid w:val="00114D23"/>
    <w:rsid w:val="00122044"/>
    <w:rsid w:val="00125BFD"/>
    <w:rsid w:val="00126A88"/>
    <w:rsid w:val="0013360B"/>
    <w:rsid w:val="00147880"/>
    <w:rsid w:val="00151119"/>
    <w:rsid w:val="00156107"/>
    <w:rsid w:val="0019112B"/>
    <w:rsid w:val="001A3E5D"/>
    <w:rsid w:val="001A7704"/>
    <w:rsid w:val="001B0C59"/>
    <w:rsid w:val="001D40F3"/>
    <w:rsid w:val="001D6283"/>
    <w:rsid w:val="001D7BCC"/>
    <w:rsid w:val="001E238C"/>
    <w:rsid w:val="001F0AA9"/>
    <w:rsid w:val="00203647"/>
    <w:rsid w:val="00210F13"/>
    <w:rsid w:val="0021767E"/>
    <w:rsid w:val="002211BC"/>
    <w:rsid w:val="00225FEE"/>
    <w:rsid w:val="002463B5"/>
    <w:rsid w:val="00247A50"/>
    <w:rsid w:val="00247E32"/>
    <w:rsid w:val="002574C5"/>
    <w:rsid w:val="00264683"/>
    <w:rsid w:val="0026704E"/>
    <w:rsid w:val="00281D6C"/>
    <w:rsid w:val="0028636A"/>
    <w:rsid w:val="0028657D"/>
    <w:rsid w:val="002924F9"/>
    <w:rsid w:val="00296616"/>
    <w:rsid w:val="002A1B69"/>
    <w:rsid w:val="002A2E27"/>
    <w:rsid w:val="002A3473"/>
    <w:rsid w:val="002B2685"/>
    <w:rsid w:val="002B2CA2"/>
    <w:rsid w:val="002C2776"/>
    <w:rsid w:val="002C2F99"/>
    <w:rsid w:val="002D65E6"/>
    <w:rsid w:val="002E70B0"/>
    <w:rsid w:val="002E7657"/>
    <w:rsid w:val="002F3659"/>
    <w:rsid w:val="00301D49"/>
    <w:rsid w:val="00302500"/>
    <w:rsid w:val="0030535D"/>
    <w:rsid w:val="00314CCB"/>
    <w:rsid w:val="00317082"/>
    <w:rsid w:val="0032211F"/>
    <w:rsid w:val="00335343"/>
    <w:rsid w:val="00336CEE"/>
    <w:rsid w:val="00354F99"/>
    <w:rsid w:val="00361E4B"/>
    <w:rsid w:val="00373029"/>
    <w:rsid w:val="0038052B"/>
    <w:rsid w:val="00380C9E"/>
    <w:rsid w:val="00390CB8"/>
    <w:rsid w:val="00392108"/>
    <w:rsid w:val="003946BA"/>
    <w:rsid w:val="003946F3"/>
    <w:rsid w:val="003952EE"/>
    <w:rsid w:val="00396DF2"/>
    <w:rsid w:val="003B025B"/>
    <w:rsid w:val="003B68DF"/>
    <w:rsid w:val="003B7F70"/>
    <w:rsid w:val="003C4121"/>
    <w:rsid w:val="003C51C7"/>
    <w:rsid w:val="003D6BF6"/>
    <w:rsid w:val="003E641E"/>
    <w:rsid w:val="00400303"/>
    <w:rsid w:val="00400626"/>
    <w:rsid w:val="00411DD4"/>
    <w:rsid w:val="0041590F"/>
    <w:rsid w:val="00417954"/>
    <w:rsid w:val="004258C4"/>
    <w:rsid w:val="00426001"/>
    <w:rsid w:val="0043096A"/>
    <w:rsid w:val="004361AC"/>
    <w:rsid w:val="004503E8"/>
    <w:rsid w:val="00461D46"/>
    <w:rsid w:val="00467002"/>
    <w:rsid w:val="00487351"/>
    <w:rsid w:val="00487C25"/>
    <w:rsid w:val="0049272C"/>
    <w:rsid w:val="004976CA"/>
    <w:rsid w:val="004A2470"/>
    <w:rsid w:val="004A3AF1"/>
    <w:rsid w:val="004A5BCB"/>
    <w:rsid w:val="004C5FE6"/>
    <w:rsid w:val="004D2168"/>
    <w:rsid w:val="004E1FF7"/>
    <w:rsid w:val="004E7D89"/>
    <w:rsid w:val="00505DC3"/>
    <w:rsid w:val="005210DD"/>
    <w:rsid w:val="00524879"/>
    <w:rsid w:val="00535BEE"/>
    <w:rsid w:val="00551AC8"/>
    <w:rsid w:val="0056440B"/>
    <w:rsid w:val="005738D4"/>
    <w:rsid w:val="0057752D"/>
    <w:rsid w:val="005823DB"/>
    <w:rsid w:val="005972BC"/>
    <w:rsid w:val="00597EA4"/>
    <w:rsid w:val="005A36B0"/>
    <w:rsid w:val="005B4493"/>
    <w:rsid w:val="005C1A00"/>
    <w:rsid w:val="005C6733"/>
    <w:rsid w:val="005C712D"/>
    <w:rsid w:val="005D0FE7"/>
    <w:rsid w:val="005E0098"/>
    <w:rsid w:val="005E689E"/>
    <w:rsid w:val="005E6D03"/>
    <w:rsid w:val="005F5A5E"/>
    <w:rsid w:val="00604E31"/>
    <w:rsid w:val="0062759B"/>
    <w:rsid w:val="006358C6"/>
    <w:rsid w:val="00641EC6"/>
    <w:rsid w:val="00644734"/>
    <w:rsid w:val="00644C39"/>
    <w:rsid w:val="00646D31"/>
    <w:rsid w:val="006548E1"/>
    <w:rsid w:val="00656526"/>
    <w:rsid w:val="006710AE"/>
    <w:rsid w:val="00677A5E"/>
    <w:rsid w:val="00686D4C"/>
    <w:rsid w:val="006A6866"/>
    <w:rsid w:val="006B0014"/>
    <w:rsid w:val="006B108C"/>
    <w:rsid w:val="006C4C39"/>
    <w:rsid w:val="006D29B4"/>
    <w:rsid w:val="006D532B"/>
    <w:rsid w:val="006D6BBD"/>
    <w:rsid w:val="006E3367"/>
    <w:rsid w:val="00700A31"/>
    <w:rsid w:val="007109C6"/>
    <w:rsid w:val="00714B72"/>
    <w:rsid w:val="00726783"/>
    <w:rsid w:val="007307D0"/>
    <w:rsid w:val="00734047"/>
    <w:rsid w:val="00736FF1"/>
    <w:rsid w:val="00742DAE"/>
    <w:rsid w:val="00744D71"/>
    <w:rsid w:val="0075053C"/>
    <w:rsid w:val="00753441"/>
    <w:rsid w:val="00756F32"/>
    <w:rsid w:val="007570AC"/>
    <w:rsid w:val="00760F0A"/>
    <w:rsid w:val="00764504"/>
    <w:rsid w:val="00770B7E"/>
    <w:rsid w:val="007742A4"/>
    <w:rsid w:val="00782361"/>
    <w:rsid w:val="007927FC"/>
    <w:rsid w:val="00793096"/>
    <w:rsid w:val="0079393E"/>
    <w:rsid w:val="00794876"/>
    <w:rsid w:val="00794BE2"/>
    <w:rsid w:val="0079585B"/>
    <w:rsid w:val="007A099B"/>
    <w:rsid w:val="007C4EB0"/>
    <w:rsid w:val="007C738E"/>
    <w:rsid w:val="007D2C20"/>
    <w:rsid w:val="007D5D79"/>
    <w:rsid w:val="007E1CAE"/>
    <w:rsid w:val="007E2FCC"/>
    <w:rsid w:val="007E5444"/>
    <w:rsid w:val="008109A0"/>
    <w:rsid w:val="0082332A"/>
    <w:rsid w:val="00825263"/>
    <w:rsid w:val="008306F6"/>
    <w:rsid w:val="0084398E"/>
    <w:rsid w:val="00847625"/>
    <w:rsid w:val="00855A6C"/>
    <w:rsid w:val="00855F74"/>
    <w:rsid w:val="00861FB0"/>
    <w:rsid w:val="00873DAB"/>
    <w:rsid w:val="008817D9"/>
    <w:rsid w:val="00881DCF"/>
    <w:rsid w:val="0088582F"/>
    <w:rsid w:val="0089475E"/>
    <w:rsid w:val="00894F79"/>
    <w:rsid w:val="008A5171"/>
    <w:rsid w:val="008C0212"/>
    <w:rsid w:val="008C315F"/>
    <w:rsid w:val="008C55E0"/>
    <w:rsid w:val="008D572E"/>
    <w:rsid w:val="008D57FF"/>
    <w:rsid w:val="008D6ED7"/>
    <w:rsid w:val="008E1D05"/>
    <w:rsid w:val="008E646A"/>
    <w:rsid w:val="008F1B6E"/>
    <w:rsid w:val="008F56F8"/>
    <w:rsid w:val="00906C08"/>
    <w:rsid w:val="009174F8"/>
    <w:rsid w:val="00922613"/>
    <w:rsid w:val="00926448"/>
    <w:rsid w:val="0092799B"/>
    <w:rsid w:val="00927E6A"/>
    <w:rsid w:val="00944D92"/>
    <w:rsid w:val="00947075"/>
    <w:rsid w:val="00951B33"/>
    <w:rsid w:val="0095213A"/>
    <w:rsid w:val="0095238F"/>
    <w:rsid w:val="0095615B"/>
    <w:rsid w:val="009614A3"/>
    <w:rsid w:val="0096519F"/>
    <w:rsid w:val="009658A2"/>
    <w:rsid w:val="00975676"/>
    <w:rsid w:val="00977630"/>
    <w:rsid w:val="00997B20"/>
    <w:rsid w:val="00997E32"/>
    <w:rsid w:val="009A302F"/>
    <w:rsid w:val="009B2F06"/>
    <w:rsid w:val="009B3C1F"/>
    <w:rsid w:val="009B72D0"/>
    <w:rsid w:val="009C0B1A"/>
    <w:rsid w:val="009D06E3"/>
    <w:rsid w:val="009D6A0D"/>
    <w:rsid w:val="009F6CF9"/>
    <w:rsid w:val="00A14BF9"/>
    <w:rsid w:val="00A339D4"/>
    <w:rsid w:val="00A35F93"/>
    <w:rsid w:val="00A40050"/>
    <w:rsid w:val="00A456D6"/>
    <w:rsid w:val="00A60DAA"/>
    <w:rsid w:val="00A63179"/>
    <w:rsid w:val="00A631E6"/>
    <w:rsid w:val="00A63C39"/>
    <w:rsid w:val="00A65959"/>
    <w:rsid w:val="00A7754E"/>
    <w:rsid w:val="00A817A5"/>
    <w:rsid w:val="00A82EB5"/>
    <w:rsid w:val="00A8629D"/>
    <w:rsid w:val="00A9167E"/>
    <w:rsid w:val="00AA6C03"/>
    <w:rsid w:val="00AB23E6"/>
    <w:rsid w:val="00AD1483"/>
    <w:rsid w:val="00AD2BF8"/>
    <w:rsid w:val="00AD657E"/>
    <w:rsid w:val="00AE3E25"/>
    <w:rsid w:val="00AE6293"/>
    <w:rsid w:val="00AF05D6"/>
    <w:rsid w:val="00B20617"/>
    <w:rsid w:val="00B2391A"/>
    <w:rsid w:val="00B25C67"/>
    <w:rsid w:val="00B36266"/>
    <w:rsid w:val="00B512C0"/>
    <w:rsid w:val="00B54333"/>
    <w:rsid w:val="00B54594"/>
    <w:rsid w:val="00B5541B"/>
    <w:rsid w:val="00B61347"/>
    <w:rsid w:val="00B72F4A"/>
    <w:rsid w:val="00B74530"/>
    <w:rsid w:val="00B779EF"/>
    <w:rsid w:val="00B823DB"/>
    <w:rsid w:val="00B8337A"/>
    <w:rsid w:val="00B8367C"/>
    <w:rsid w:val="00B836E3"/>
    <w:rsid w:val="00B855E4"/>
    <w:rsid w:val="00B85E72"/>
    <w:rsid w:val="00B8640D"/>
    <w:rsid w:val="00B90736"/>
    <w:rsid w:val="00B91BDD"/>
    <w:rsid w:val="00B91D19"/>
    <w:rsid w:val="00B93726"/>
    <w:rsid w:val="00BA0BEF"/>
    <w:rsid w:val="00BB2774"/>
    <w:rsid w:val="00BB75A0"/>
    <w:rsid w:val="00BD3CDC"/>
    <w:rsid w:val="00BD7E8C"/>
    <w:rsid w:val="00BE0B54"/>
    <w:rsid w:val="00BE210D"/>
    <w:rsid w:val="00BE6933"/>
    <w:rsid w:val="00BF408A"/>
    <w:rsid w:val="00C036AC"/>
    <w:rsid w:val="00C0572B"/>
    <w:rsid w:val="00C1184C"/>
    <w:rsid w:val="00C27F3C"/>
    <w:rsid w:val="00C52A77"/>
    <w:rsid w:val="00C60689"/>
    <w:rsid w:val="00C650A2"/>
    <w:rsid w:val="00C80741"/>
    <w:rsid w:val="00C907CA"/>
    <w:rsid w:val="00C97782"/>
    <w:rsid w:val="00C97B1D"/>
    <w:rsid w:val="00CA11C5"/>
    <w:rsid w:val="00CA75A5"/>
    <w:rsid w:val="00CB0DF0"/>
    <w:rsid w:val="00CB2231"/>
    <w:rsid w:val="00CB5531"/>
    <w:rsid w:val="00CC5624"/>
    <w:rsid w:val="00CC6A57"/>
    <w:rsid w:val="00CE0932"/>
    <w:rsid w:val="00CE20D8"/>
    <w:rsid w:val="00CF4508"/>
    <w:rsid w:val="00D0097C"/>
    <w:rsid w:val="00D00C80"/>
    <w:rsid w:val="00D27E1E"/>
    <w:rsid w:val="00D42F5B"/>
    <w:rsid w:val="00D4336B"/>
    <w:rsid w:val="00D526CB"/>
    <w:rsid w:val="00D56725"/>
    <w:rsid w:val="00D60E33"/>
    <w:rsid w:val="00D628AD"/>
    <w:rsid w:val="00D6771C"/>
    <w:rsid w:val="00D73D34"/>
    <w:rsid w:val="00D802E7"/>
    <w:rsid w:val="00D917A5"/>
    <w:rsid w:val="00D94D48"/>
    <w:rsid w:val="00DB58B6"/>
    <w:rsid w:val="00DC4767"/>
    <w:rsid w:val="00DE0462"/>
    <w:rsid w:val="00DF1CEB"/>
    <w:rsid w:val="00DF31DB"/>
    <w:rsid w:val="00E0298E"/>
    <w:rsid w:val="00E04AC2"/>
    <w:rsid w:val="00E11E92"/>
    <w:rsid w:val="00E1591A"/>
    <w:rsid w:val="00E242AD"/>
    <w:rsid w:val="00E24E32"/>
    <w:rsid w:val="00E44CDA"/>
    <w:rsid w:val="00E47BEB"/>
    <w:rsid w:val="00E6207D"/>
    <w:rsid w:val="00E64B14"/>
    <w:rsid w:val="00E65589"/>
    <w:rsid w:val="00E67F3C"/>
    <w:rsid w:val="00E70E03"/>
    <w:rsid w:val="00E7636F"/>
    <w:rsid w:val="00E76CFF"/>
    <w:rsid w:val="00E81F6F"/>
    <w:rsid w:val="00E82A56"/>
    <w:rsid w:val="00E9071E"/>
    <w:rsid w:val="00EA15D8"/>
    <w:rsid w:val="00EB5AAA"/>
    <w:rsid w:val="00EB5E40"/>
    <w:rsid w:val="00EB758F"/>
    <w:rsid w:val="00EC703C"/>
    <w:rsid w:val="00EC742B"/>
    <w:rsid w:val="00EC75AD"/>
    <w:rsid w:val="00ED1ED0"/>
    <w:rsid w:val="00ED2089"/>
    <w:rsid w:val="00EF7B7C"/>
    <w:rsid w:val="00EF7DF2"/>
    <w:rsid w:val="00F03B92"/>
    <w:rsid w:val="00F20565"/>
    <w:rsid w:val="00F22B90"/>
    <w:rsid w:val="00F244C7"/>
    <w:rsid w:val="00F34C72"/>
    <w:rsid w:val="00F44AD5"/>
    <w:rsid w:val="00F455E0"/>
    <w:rsid w:val="00F46657"/>
    <w:rsid w:val="00F47A61"/>
    <w:rsid w:val="00F52F8B"/>
    <w:rsid w:val="00F56CCB"/>
    <w:rsid w:val="00F647DC"/>
    <w:rsid w:val="00F658EC"/>
    <w:rsid w:val="00F66764"/>
    <w:rsid w:val="00F925D4"/>
    <w:rsid w:val="00F93D1A"/>
    <w:rsid w:val="00F93E3F"/>
    <w:rsid w:val="00F97B3A"/>
    <w:rsid w:val="00FA09A9"/>
    <w:rsid w:val="00FA0F82"/>
    <w:rsid w:val="00FB1C48"/>
    <w:rsid w:val="00FB51D9"/>
    <w:rsid w:val="00FC0E4D"/>
    <w:rsid w:val="00FC24CB"/>
    <w:rsid w:val="00FC34F3"/>
    <w:rsid w:val="00FE35F8"/>
    <w:rsid w:val="00FF079C"/>
    <w:rsid w:val="00FF3622"/>
    <w:rsid w:val="030FABE5"/>
    <w:rsid w:val="0889512C"/>
    <w:rsid w:val="08F21027"/>
    <w:rsid w:val="10B2A332"/>
    <w:rsid w:val="10D14061"/>
    <w:rsid w:val="164E3E47"/>
    <w:rsid w:val="1E9D3999"/>
    <w:rsid w:val="203CA776"/>
    <w:rsid w:val="240A4D39"/>
    <w:rsid w:val="28FDCF51"/>
    <w:rsid w:val="32BDE982"/>
    <w:rsid w:val="35FC6303"/>
    <w:rsid w:val="4344C654"/>
    <w:rsid w:val="49521515"/>
    <w:rsid w:val="4B83EDC4"/>
    <w:rsid w:val="6044B0BE"/>
    <w:rsid w:val="60B214F9"/>
    <w:rsid w:val="64E42B46"/>
    <w:rsid w:val="74037EDE"/>
    <w:rsid w:val="7B0D10DD"/>
    <w:rsid w:val="7CECA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16BB"/>
  <w15:chartTrackingRefBased/>
  <w15:docId w15:val="{174E52A4-A456-F946-A15E-A9A87772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70"/>
    <w:rPr>
      <w:rFonts w:ascii="Avenir Book" w:hAnsi="Avenir Book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342"/>
    <w:pPr>
      <w:keepNext/>
      <w:keepLines/>
      <w:spacing w:before="240" w:after="0"/>
      <w:outlineLvl w:val="0"/>
    </w:pPr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64342"/>
    <w:pPr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40B"/>
    <w:pPr>
      <w:outlineLvl w:val="2"/>
    </w:pPr>
    <w:rPr>
      <w:rFonts w:cs="Open San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342"/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table" w:styleId="TableGrid">
    <w:name w:val="Table Grid"/>
    <w:basedOn w:val="TableNormal"/>
    <w:uiPriority w:val="59"/>
    <w:rsid w:val="0026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D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5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1C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1C7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6A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A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42A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94F79"/>
    <w:rPr>
      <w:rFonts w:ascii="Times New Roman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6440B"/>
    <w:rPr>
      <w:rFonts w:ascii="Avenir Book" w:hAnsi="Avenir Book" w:cs="Open Sans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64342"/>
    <w:rPr>
      <w:rFonts w:ascii="Avenir Black" w:eastAsiaTheme="majorEastAsia" w:hAnsi="Avenir Black" w:cs="Open Sans"/>
      <w:b/>
      <w:bCs/>
      <w:noProof/>
      <w:sz w:val="36"/>
      <w:szCs w:val="28"/>
    </w:rPr>
  </w:style>
  <w:style w:type="character" w:customStyle="1" w:styleId="ui-provider">
    <w:name w:val="ui-provider"/>
    <w:basedOn w:val="DefaultParagraphFont"/>
    <w:rsid w:val="00A40050"/>
  </w:style>
  <w:style w:type="paragraph" w:styleId="Revision">
    <w:name w:val="Revision"/>
    <w:hidden/>
    <w:uiPriority w:val="99"/>
    <w:semiHidden/>
    <w:rsid w:val="00E82A56"/>
    <w:pPr>
      <w:spacing w:after="0" w:line="240" w:lineRule="auto"/>
    </w:pPr>
    <w:rPr>
      <w:rFonts w:ascii="Avenir Book" w:hAnsi="Avenir Book"/>
      <w:sz w:val="24"/>
    </w:rPr>
  </w:style>
  <w:style w:type="paragraph" w:styleId="Header">
    <w:name w:val="header"/>
    <w:basedOn w:val="Normal"/>
    <w:link w:val="Head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08A"/>
    <w:rPr>
      <w:rFonts w:ascii="Avenir Book" w:hAnsi="Avenir Book"/>
      <w:sz w:val="24"/>
    </w:rPr>
  </w:style>
  <w:style w:type="paragraph" w:styleId="Footer">
    <w:name w:val="footer"/>
    <w:basedOn w:val="Normal"/>
    <w:link w:val="Foot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08A"/>
    <w:rPr>
      <w:rFonts w:ascii="Avenir Book" w:hAnsi="Avenir 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8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9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4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hicagooccupationaltherapy.com/articles/how-to-make-your-own-weighted-lap-pad/" TargetMode="External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https://funandfunction.com/wipe-clean-weighted-lap-pads.html" TargetMode="External"/><Relationship Id="rId19" Type="http://schemas.openxmlformats.org/officeDocument/2006/relationships/image" Target="media/image8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image" Target="media/image1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tedrow/Library/CloudStorage/OneDrive-OCALI/Jan%20and%20Judie/SPARK%20Guides/Little%20SPARK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1134442C3A4FB39047195525D60A" ma:contentTypeVersion="15" ma:contentTypeDescription="Create a new document." ma:contentTypeScope="" ma:versionID="f19193c6331f78ba6bf757a4fcb4cb2f">
  <xsd:schema xmlns:xsd="http://www.w3.org/2001/XMLSchema" xmlns:xs="http://www.w3.org/2001/XMLSchema" xmlns:p="http://schemas.microsoft.com/office/2006/metadata/properties" xmlns:ns2="c72bff2b-e302-4baa-9c3e-dc0fe286712b" xmlns:ns3="7be29b14-43d9-4d67-aa31-c8214fc7d1ae" targetNamespace="http://schemas.microsoft.com/office/2006/metadata/properties" ma:root="true" ma:fieldsID="658bf8294c82eebdc7fde9f073b113b4" ns2:_="" ns3:_="">
    <xsd:import namespace="c72bff2b-e302-4baa-9c3e-dc0fe286712b"/>
    <xsd:import namespace="7be29b14-43d9-4d67-aa31-c8214fc7d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bff2b-e302-4baa-9c3e-dc0fe2867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9b14-43d9-4d67-aa31-c8214fc7d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a4d9be1-677a-4a00-868a-67f5c12d67ce}" ma:internalName="TaxCatchAll" ma:showField="CatchAllData" ma:web="7be29b14-43d9-4d67-aa31-c8214fc7d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2bff2b-e302-4baa-9c3e-dc0fe286712b">
      <Terms xmlns="http://schemas.microsoft.com/office/infopath/2007/PartnerControls"/>
    </lcf76f155ced4ddcb4097134ff3c332f>
    <TaxCatchAll xmlns="7be29b14-43d9-4d67-aa31-c8214fc7d1ae" xsi:nil="true"/>
  </documentManagement>
</p:properties>
</file>

<file path=customXml/itemProps1.xml><?xml version="1.0" encoding="utf-8"?>
<ds:datastoreItem xmlns:ds="http://schemas.openxmlformats.org/officeDocument/2006/customXml" ds:itemID="{66B09DF8-450A-4F4F-BA0E-1C8A5A710679}"/>
</file>

<file path=customXml/itemProps2.xml><?xml version="1.0" encoding="utf-8"?>
<ds:datastoreItem xmlns:ds="http://schemas.openxmlformats.org/officeDocument/2006/customXml" ds:itemID="{33D02CE1-AE21-4B5B-AB79-4E074F93C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92C111-73BB-4F5E-BC41-3348A00887A9}">
  <ds:schemaRefs>
    <ds:schemaRef ds:uri="http://schemas.microsoft.com/office/2006/metadata/properties"/>
    <ds:schemaRef ds:uri="http://schemas.microsoft.com/office/infopath/2007/PartnerControls"/>
    <ds:schemaRef ds:uri="ba0824a1-c755-4350-af9b-1a5c19a99a1f"/>
    <ds:schemaRef ds:uri="9e8ceaa4-a877-4c50-bd35-f8cbbb3e6d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Little SPARK Guide Template.dotx</Template>
  <TotalTime>13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SPARK: Simple Play Adaptations to Reference for Kids</vt:lpstr>
    </vt:vector>
  </TitlesOfParts>
  <Manager/>
  <Company>OCALI</Company>
  <LinksUpToDate>false</LinksUpToDate>
  <CharactersWithSpaces>3855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SPARK: Simple Play Adaptations to Reference for Kids</dc:title>
  <dc:subject>Description of item, how to use, and possible adaptation ideas.</dc:subject>
  <dc:creator>Microsoft Office User</dc:creator>
  <cp:keywords>Inclusion, Adaptations, Adapt, Early Childhood, Play, Use, Resources </cp:keywords>
  <dc:description/>
  <cp:lastModifiedBy>Breanna Tedrow</cp:lastModifiedBy>
  <cp:revision>25</cp:revision>
  <cp:lastPrinted>2024-11-05T17:30:00Z</cp:lastPrinted>
  <dcterms:created xsi:type="dcterms:W3CDTF">2024-12-11T19:45:00Z</dcterms:created>
  <dcterms:modified xsi:type="dcterms:W3CDTF">2024-12-11T19:58:00Z</dcterms:modified>
  <cp:category>Adaptation Ideas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0x010100B9B71134442C3A4FB39047195525D60A</vt:lpwstr>
  </property>
  <property fmtid="{D5CDD505-2E9C-101B-9397-08002B2CF9AE}" pid="3" name="MediaServiceImageTags">
    <vt:lpwstr/>
  </property>
  <property fmtid="{D5CDD505-2E9C-101B-9397-08002B2CF9AE}" pid="4" name="GrammarlyDocumentId">
    <vt:lpwstr>c150f07d9909e3b71ddde61240220e019a471e678777e02d7a28374c380fdbb6</vt:lpwstr>
  </property>
</Properties>
</file>